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33" w:rsidRPr="003A1533" w:rsidRDefault="003A1533" w:rsidP="003A153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</w:pPr>
      <w:r w:rsidRPr="003A153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 xml:space="preserve">DISIPROMA UNIDAD ASISTENCIAL CENTRAL </w:t>
      </w:r>
    </w:p>
    <w:p w:rsidR="003A1533" w:rsidRDefault="0002403C" w:rsidP="0002403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>Micromemo</w:t>
      </w:r>
      <w:r w:rsidR="00EE318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 xml:space="preserve"> </w:t>
      </w:r>
      <w:r w:rsidR="00D172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>029/</w:t>
      </w:r>
      <w:r w:rsidR="00F05C3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>7</w:t>
      </w:r>
      <w:r w:rsidR="003A1533" w:rsidRPr="003A153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>/</w:t>
      </w:r>
      <w:r w:rsidR="00F05C3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t>2020</w:t>
      </w:r>
    </w:p>
    <w:p w:rsidR="0002403C" w:rsidRPr="0002403C" w:rsidRDefault="0002403C" w:rsidP="0002403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</w:pPr>
    </w:p>
    <w:p w:rsidR="003A1533" w:rsidRPr="00EE318C" w:rsidRDefault="003A1533" w:rsidP="00172357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EE318C">
        <w:rPr>
          <w:rFonts w:ascii="Times New Roman" w:hAnsi="Times New Roman" w:cs="Times New Roman"/>
          <w:b/>
          <w:sz w:val="56"/>
          <w:szCs w:val="72"/>
        </w:rPr>
        <w:t>C  I  R  C  U  L  A  R</w:t>
      </w:r>
    </w:p>
    <w:p w:rsidR="00540429" w:rsidRPr="00EE318C" w:rsidRDefault="00EE318C" w:rsidP="0042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1533" w:rsidRPr="00EE318C">
        <w:rPr>
          <w:rFonts w:ascii="Times New Roman" w:hAnsi="Times New Roman" w:cs="Times New Roman"/>
          <w:sz w:val="28"/>
          <w:szCs w:val="28"/>
        </w:rPr>
        <w:t>Reciban un cordial saludo de La Dirección de Servicio del Sistema de Protección Médico Asistencial de la UNELLEZ (DISIPROMA</w:t>
      </w:r>
      <w:r w:rsidR="007A1016" w:rsidRPr="00EE318C">
        <w:rPr>
          <w:rFonts w:ascii="Times New Roman" w:hAnsi="Times New Roman" w:cs="Times New Roman"/>
          <w:sz w:val="28"/>
          <w:szCs w:val="28"/>
        </w:rPr>
        <w:t>)</w:t>
      </w:r>
      <w:r w:rsidR="003A1533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06556C" w:rsidRPr="00EE318C">
        <w:rPr>
          <w:rFonts w:ascii="Times New Roman" w:hAnsi="Times New Roman" w:cs="Times New Roman"/>
          <w:sz w:val="28"/>
          <w:szCs w:val="28"/>
        </w:rPr>
        <w:t>El objetivo de la pres</w:t>
      </w:r>
      <w:r w:rsidR="005E0D16" w:rsidRPr="00EE318C">
        <w:rPr>
          <w:rFonts w:ascii="Times New Roman" w:hAnsi="Times New Roman" w:cs="Times New Roman"/>
          <w:sz w:val="28"/>
          <w:szCs w:val="28"/>
        </w:rPr>
        <w:t>ente circular es,</w:t>
      </w:r>
      <w:r w:rsidR="0006556C" w:rsidRPr="00EE318C">
        <w:rPr>
          <w:rFonts w:ascii="Times New Roman" w:hAnsi="Times New Roman" w:cs="Times New Roman"/>
          <w:sz w:val="28"/>
          <w:szCs w:val="28"/>
        </w:rPr>
        <w:t xml:space="preserve"> el de </w:t>
      </w:r>
      <w:r w:rsidR="005E0D16" w:rsidRPr="00EE318C">
        <w:rPr>
          <w:rFonts w:ascii="Times New Roman" w:hAnsi="Times New Roman" w:cs="Times New Roman"/>
          <w:sz w:val="28"/>
          <w:szCs w:val="28"/>
        </w:rPr>
        <w:t>orientarsegún</w:t>
      </w:r>
      <w:r w:rsidR="0006556C" w:rsidRPr="00EE318C">
        <w:rPr>
          <w:rFonts w:ascii="Times New Roman" w:hAnsi="Times New Roman" w:cs="Times New Roman"/>
          <w:sz w:val="28"/>
          <w:szCs w:val="28"/>
        </w:rPr>
        <w:t xml:space="preserve"> las medidas que, en relación al brote de COVID-19, y siguie</w:t>
      </w:r>
      <w:r w:rsidR="007912D0" w:rsidRPr="00EE318C">
        <w:rPr>
          <w:rFonts w:ascii="Times New Roman" w:hAnsi="Times New Roman" w:cs="Times New Roman"/>
          <w:sz w:val="28"/>
          <w:szCs w:val="28"/>
        </w:rPr>
        <w:t>ndo las directrices oficiales</w:t>
      </w:r>
      <w:r w:rsidR="0006556C" w:rsidRPr="00EE318C">
        <w:rPr>
          <w:rFonts w:ascii="Times New Roman" w:hAnsi="Times New Roman" w:cs="Times New Roman"/>
          <w:sz w:val="28"/>
          <w:szCs w:val="28"/>
        </w:rPr>
        <w:t xml:space="preserve"> del Gobierno Nacional de la República Bolivariana de Venezuela. Puesto que la situación del brote evoluciona constantemente y los comunicados oficiales van emitiéndose periódicamente, estas medidas son susceptibles de modificación; en cualquier caso, se les mantendrá informados de cualquier cambio o nueva medida que se adopte.Sin embargo</w:t>
      </w:r>
      <w:r w:rsidR="00567D0B" w:rsidRPr="00EE318C">
        <w:rPr>
          <w:rFonts w:ascii="Times New Roman" w:hAnsi="Times New Roman" w:cs="Times New Roman"/>
          <w:sz w:val="28"/>
          <w:szCs w:val="28"/>
        </w:rPr>
        <w:t>, según</w:t>
      </w:r>
      <w:r w:rsidR="00CD414D" w:rsidRPr="00EE318C">
        <w:rPr>
          <w:rFonts w:ascii="Times New Roman" w:hAnsi="Times New Roman" w:cs="Times New Roman"/>
          <w:sz w:val="28"/>
          <w:szCs w:val="28"/>
        </w:rPr>
        <w:t xml:space="preserve"> el Anuncio</w:t>
      </w:r>
      <w:r w:rsidR="0006556C" w:rsidRPr="00EE31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660" w:rsidRPr="00EE318C" w:rsidRDefault="0033478E" w:rsidP="0042791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Desde hoy lunes 06 de Julio de 2020,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 declara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Cuarentena Estricta Radical 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en </w:t>
      </w:r>
      <w:r w:rsidR="00830660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todo el territorio nacional como medida para mitigar la propagación del Covid-19.</w:t>
      </w:r>
    </w:p>
    <w:p w:rsidR="00567D0B" w:rsidRPr="00EE318C" w:rsidRDefault="00CE760A" w:rsidP="00CE760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La atención MÉ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DICO</w:t>
      </w:r>
      <w:r w:rsidR="00AE154F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ASI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STENCIAL en SIPROMA (V.P.D.S) BARINAS se establece de acuerdo a la dinámica 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 7+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7 (7 días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 cuarentena +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7 días de flexibilización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a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partir del 15-06-20)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567D0B" w:rsidRPr="00EE318C" w:rsidRDefault="00567D0B" w:rsidP="0042791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18C">
        <w:rPr>
          <w:rFonts w:ascii="Times New Roman" w:hAnsi="Times New Roman" w:cs="Times New Roman"/>
          <w:sz w:val="28"/>
          <w:szCs w:val="28"/>
        </w:rPr>
        <w:t>Durante los días de Flexibilización se contara con el servicio de Consultas de Medicina Genera</w:t>
      </w:r>
      <w:r w:rsidR="00EC66D5" w:rsidRPr="00EE318C">
        <w:rPr>
          <w:rFonts w:ascii="Times New Roman" w:hAnsi="Times New Roman" w:cs="Times New Roman"/>
          <w:sz w:val="28"/>
          <w:szCs w:val="28"/>
        </w:rPr>
        <w:t>l,</w:t>
      </w:r>
      <w:r w:rsidRPr="00EE318C">
        <w:rPr>
          <w:rFonts w:ascii="Times New Roman" w:hAnsi="Times New Roman" w:cs="Times New Roman"/>
          <w:sz w:val="28"/>
          <w:szCs w:val="28"/>
        </w:rPr>
        <w:t xml:space="preserve"> Especializadas y Odontología</w:t>
      </w:r>
      <w:r w:rsidR="00EC66D5" w:rsidRPr="00EE318C">
        <w:rPr>
          <w:rFonts w:ascii="Times New Roman" w:hAnsi="Times New Roman" w:cs="Times New Roman"/>
          <w:sz w:val="28"/>
          <w:szCs w:val="28"/>
        </w:rPr>
        <w:t>.</w:t>
      </w:r>
    </w:p>
    <w:p w:rsidR="00EC66D5" w:rsidRPr="00EE318C" w:rsidRDefault="00EC66D5" w:rsidP="0042791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18C">
        <w:rPr>
          <w:rFonts w:ascii="Times New Roman" w:hAnsi="Times New Roman" w:cs="Times New Roman"/>
          <w:sz w:val="28"/>
          <w:szCs w:val="28"/>
        </w:rPr>
        <w:t xml:space="preserve">Durante los días de Cuarentena se atenderán solo estrictas emergencias. </w:t>
      </w:r>
    </w:p>
    <w:p w:rsidR="00A6616D" w:rsidRPr="00EE318C" w:rsidRDefault="00EC66D5" w:rsidP="0042791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Los pacientes que presenten sospechas de infección respiratoria deben ser referidos a los </w:t>
      </w:r>
      <w:r w:rsidR="001C09ED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Centro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</w:t>
      </w:r>
      <w:r w:rsidR="001C09ED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Hospitalarios denominados 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“</w:t>
      </w:r>
      <w:r w:rsidR="001C09ED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Centinelas</w:t>
      </w:r>
      <w:r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” para el protocolo</w:t>
      </w:r>
      <w:r w:rsidR="00567D0B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</w:t>
      </w:r>
      <w:r w:rsidR="00AA68F1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Covid-19, por lo cual se sugiere</w:t>
      </w:r>
      <w:r w:rsidR="00A6616D" w:rsidRPr="00EE31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según Gaceta Oficial Nº 41.891, de la Normativa sanitaria de responsabilidad social ante el Coronavirus (Covid-19):</w:t>
      </w:r>
    </w:p>
    <w:p w:rsidR="00EC66D5" w:rsidRPr="0042791E" w:rsidRDefault="00EC66D5" w:rsidP="0042791E">
      <w:pPr>
        <w:pStyle w:val="Prrafodelista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6616D" w:rsidRPr="00EE318C" w:rsidRDefault="00A6616D" w:rsidP="00427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8C">
        <w:rPr>
          <w:rFonts w:ascii="Times New Roman" w:hAnsi="Times New Roman" w:cs="Times New Roman"/>
          <w:sz w:val="24"/>
          <w:szCs w:val="24"/>
        </w:rPr>
        <w:t>C) EN EL CASO DE CUALQUIER SÍNTOMA DE ENFERMEDAD O AFECTACIÓN DE SALUD:</w:t>
      </w:r>
    </w:p>
    <w:p w:rsidR="00A6616D" w:rsidRPr="00EE318C" w:rsidRDefault="00EE318C" w:rsidP="0042791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6616D" w:rsidRPr="00EE318C">
        <w:rPr>
          <w:rFonts w:ascii="Times New Roman" w:hAnsi="Times New Roman" w:cs="Times New Roman"/>
          <w:sz w:val="28"/>
          <w:szCs w:val="28"/>
        </w:rPr>
        <w:t>Todos los ciudadanos y ciudadanas debemos evitar salir de la residencia si hay síntomas de enfermedad respiratoria, fiebre, tos, malestar general, estornudos frecuentes.</w:t>
      </w:r>
    </w:p>
    <w:p w:rsidR="00A6616D" w:rsidRPr="00EE318C" w:rsidRDefault="00EE318C" w:rsidP="0042791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16D" w:rsidRPr="00EE318C">
        <w:rPr>
          <w:rFonts w:ascii="Times New Roman" w:hAnsi="Times New Roman" w:cs="Times New Roman"/>
          <w:sz w:val="28"/>
          <w:szCs w:val="28"/>
        </w:rPr>
        <w:t>Cualquier caso de afectación de salud, de nuestros abuelos o abuelas, o adultos mayores en general, debe ser reportado al0800VIGILAN o al080000VID19 o al consultorio popular del ASIC más cercano a su domicilio.</w:t>
      </w:r>
    </w:p>
    <w:p w:rsidR="00F66BA1" w:rsidRPr="00EE318C" w:rsidRDefault="00EE318C" w:rsidP="0042791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16D" w:rsidRPr="00EE318C">
        <w:rPr>
          <w:rFonts w:ascii="Times New Roman" w:hAnsi="Times New Roman" w:cs="Times New Roman"/>
          <w:sz w:val="28"/>
          <w:szCs w:val="28"/>
        </w:rPr>
        <w:t>En el caso de que los síntomas de gripe se mantengan por más de 3 días o se incrementen o agraven con síntomas como fiebre no controlada, dificultad para respirar, dolor en el pecho, decaimiento extremo o pérdida del olfato o gusto, se debe reportar al 0800VIGILAN o al 080000VID19 o al Consultorio Popular del ASIC más cercano a efectos de tener la debida y oportuna atención médica inmediata.</w:t>
      </w:r>
    </w:p>
    <w:p w:rsidR="004F2526" w:rsidRPr="00EE318C" w:rsidRDefault="00EE318C" w:rsidP="00427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6D5" w:rsidRPr="00EE318C">
        <w:rPr>
          <w:rFonts w:ascii="Times New Roman" w:hAnsi="Times New Roman" w:cs="Times New Roman"/>
          <w:b/>
          <w:sz w:val="28"/>
          <w:szCs w:val="28"/>
        </w:rPr>
        <w:t>Nota: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Las patologías que </w:t>
      </w:r>
      <w:r w:rsidR="00A6616D" w:rsidRPr="00EE318C">
        <w:rPr>
          <w:rFonts w:ascii="Times New Roman" w:hAnsi="Times New Roman" w:cs="Times New Roman"/>
          <w:sz w:val="28"/>
          <w:szCs w:val="28"/>
        </w:rPr>
        <w:t xml:space="preserve">se refieren por EMERGENCIA serán: </w:t>
      </w:r>
      <w:r w:rsidR="00A6616D" w:rsidRPr="00EE318C">
        <w:rPr>
          <w:rFonts w:ascii="Times New Roman" w:hAnsi="Times New Roman" w:cs="Times New Roman"/>
          <w:b/>
          <w:sz w:val="28"/>
          <w:szCs w:val="28"/>
        </w:rPr>
        <w:t>Cardiopatias</w:t>
      </w:r>
      <w:r w:rsidR="00A6616D" w:rsidRPr="00EE318C">
        <w:rPr>
          <w:rFonts w:ascii="Times New Roman" w:hAnsi="Times New Roman" w:cs="Times New Roman"/>
          <w:sz w:val="28"/>
          <w:szCs w:val="28"/>
        </w:rPr>
        <w:t>,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Infartados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, Accidentes que ocasionen algún tipo de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Politraumatizados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Quemaduras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Diabéticos descompensados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Heridas Graves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1A2AE4" w:rsidRPr="00EE318C">
        <w:rPr>
          <w:rFonts w:ascii="Times New Roman" w:hAnsi="Times New Roman" w:cs="Times New Roman"/>
          <w:b/>
          <w:sz w:val="28"/>
          <w:szCs w:val="28"/>
        </w:rPr>
        <w:t>Placenta Baja</w:t>
      </w:r>
      <w:r w:rsidR="001A2AE4" w:rsidRPr="00EE318C">
        <w:rPr>
          <w:rFonts w:ascii="Times New Roman" w:hAnsi="Times New Roman" w:cs="Times New Roman"/>
          <w:sz w:val="28"/>
          <w:szCs w:val="28"/>
        </w:rPr>
        <w:t xml:space="preserve"> (embarazos de riesgo)</w:t>
      </w:r>
      <w:r w:rsidR="000D2664" w:rsidRPr="00EE318C">
        <w:rPr>
          <w:rFonts w:ascii="Times New Roman" w:hAnsi="Times New Roman" w:cs="Times New Roman"/>
          <w:sz w:val="28"/>
          <w:szCs w:val="28"/>
        </w:rPr>
        <w:t xml:space="preserve"> o casos de maternidad que ameriten la atención pronta</w:t>
      </w:r>
      <w:r w:rsidR="00DB045B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DB045B" w:rsidRPr="00EE318C">
        <w:rPr>
          <w:rFonts w:ascii="Times New Roman" w:hAnsi="Times New Roman" w:cs="Times New Roman"/>
          <w:b/>
          <w:sz w:val="28"/>
          <w:szCs w:val="28"/>
        </w:rPr>
        <w:t>afecciones</w:t>
      </w:r>
      <w:r w:rsidR="00172357" w:rsidRPr="00EE318C">
        <w:rPr>
          <w:rFonts w:ascii="Times New Roman" w:hAnsi="Times New Roman" w:cs="Times New Roman"/>
          <w:b/>
          <w:sz w:val="28"/>
          <w:szCs w:val="28"/>
        </w:rPr>
        <w:t xml:space="preserve"> cardiacas</w:t>
      </w:r>
      <w:r w:rsidR="00DB045B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DB045B" w:rsidRPr="00EE318C">
        <w:rPr>
          <w:rFonts w:ascii="Times New Roman" w:hAnsi="Times New Roman" w:cs="Times New Roman"/>
          <w:b/>
          <w:sz w:val="28"/>
          <w:szCs w:val="28"/>
        </w:rPr>
        <w:t>ACV</w:t>
      </w:r>
      <w:r w:rsidR="00DB045B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172357" w:rsidRPr="00EE318C">
        <w:rPr>
          <w:rFonts w:ascii="Times New Roman" w:hAnsi="Times New Roman" w:cs="Times New Roman"/>
          <w:b/>
          <w:sz w:val="28"/>
          <w:szCs w:val="28"/>
        </w:rPr>
        <w:t>insuficiencias respiratorias</w:t>
      </w:r>
      <w:r w:rsidR="008213AA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8213AA" w:rsidRPr="00EE318C">
        <w:rPr>
          <w:rFonts w:ascii="Times New Roman" w:hAnsi="Times New Roman" w:cs="Times New Roman"/>
          <w:b/>
          <w:sz w:val="28"/>
          <w:szCs w:val="28"/>
        </w:rPr>
        <w:t>mordeduras</w:t>
      </w:r>
      <w:r w:rsidR="00172357" w:rsidRPr="00EE318C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213AA" w:rsidRPr="00EE318C">
        <w:rPr>
          <w:rFonts w:ascii="Times New Roman" w:hAnsi="Times New Roman" w:cs="Times New Roman"/>
          <w:b/>
          <w:sz w:val="28"/>
          <w:szCs w:val="28"/>
        </w:rPr>
        <w:t>culebras</w:t>
      </w:r>
      <w:r w:rsidR="008213AA" w:rsidRPr="00EE318C">
        <w:rPr>
          <w:rFonts w:ascii="Times New Roman" w:hAnsi="Times New Roman" w:cs="Times New Roman"/>
          <w:sz w:val="28"/>
          <w:szCs w:val="28"/>
        </w:rPr>
        <w:t xml:space="preserve">, </w:t>
      </w:r>
      <w:r w:rsidR="008213AA" w:rsidRPr="00EE318C">
        <w:rPr>
          <w:rFonts w:ascii="Times New Roman" w:hAnsi="Times New Roman" w:cs="Times New Roman"/>
          <w:b/>
          <w:sz w:val="28"/>
          <w:szCs w:val="28"/>
        </w:rPr>
        <w:t>heridas</w:t>
      </w:r>
      <w:r w:rsidR="00172357" w:rsidRPr="00EE318C">
        <w:rPr>
          <w:rFonts w:ascii="Times New Roman" w:hAnsi="Times New Roman" w:cs="Times New Roman"/>
          <w:b/>
          <w:sz w:val="28"/>
          <w:szCs w:val="28"/>
        </w:rPr>
        <w:t xml:space="preserve"> graves p</w:t>
      </w:r>
      <w:r w:rsidR="00CC320B" w:rsidRPr="00EE318C">
        <w:rPr>
          <w:rFonts w:ascii="Times New Roman" w:hAnsi="Times New Roman" w:cs="Times New Roman"/>
          <w:b/>
          <w:sz w:val="28"/>
          <w:szCs w:val="28"/>
        </w:rPr>
        <w:t xml:space="preserve">or armas de fuego o arma </w:t>
      </w:r>
      <w:r w:rsidR="000D2664" w:rsidRPr="00EE318C">
        <w:rPr>
          <w:rFonts w:ascii="Times New Roman" w:hAnsi="Times New Roman" w:cs="Times New Roman"/>
          <w:b/>
          <w:sz w:val="28"/>
          <w:szCs w:val="28"/>
        </w:rPr>
        <w:t>blanca</w:t>
      </w:r>
      <w:r w:rsidR="000D2664" w:rsidRPr="00EE318C">
        <w:rPr>
          <w:rFonts w:ascii="Times New Roman" w:hAnsi="Times New Roman" w:cs="Times New Roman"/>
          <w:sz w:val="28"/>
          <w:szCs w:val="28"/>
        </w:rPr>
        <w:t>,</w:t>
      </w:r>
      <w:r w:rsidR="00172357" w:rsidRPr="00EE318C">
        <w:rPr>
          <w:rFonts w:ascii="Times New Roman" w:hAnsi="Times New Roman" w:cs="Times New Roman"/>
          <w:sz w:val="28"/>
          <w:szCs w:val="28"/>
        </w:rPr>
        <w:t>entre otras</w:t>
      </w:r>
      <w:r w:rsidR="000D2664" w:rsidRPr="00EE318C">
        <w:rPr>
          <w:rFonts w:ascii="Times New Roman" w:hAnsi="Times New Roman" w:cs="Times New Roman"/>
          <w:sz w:val="28"/>
          <w:szCs w:val="28"/>
        </w:rPr>
        <w:t xml:space="preserve"> que estén en el cuadro de URGENCIAS</w:t>
      </w:r>
      <w:r w:rsidR="00172357" w:rsidRPr="00EE318C">
        <w:rPr>
          <w:rFonts w:ascii="Times New Roman" w:hAnsi="Times New Roman" w:cs="Times New Roman"/>
          <w:sz w:val="28"/>
          <w:szCs w:val="28"/>
        </w:rPr>
        <w:t>.</w:t>
      </w:r>
      <w:r w:rsidR="000D2664" w:rsidRPr="00EE318C">
        <w:rPr>
          <w:rFonts w:ascii="Times New Roman" w:hAnsi="Times New Roman" w:cs="Times New Roman"/>
          <w:sz w:val="28"/>
          <w:szCs w:val="28"/>
        </w:rPr>
        <w:t>L</w:t>
      </w:r>
      <w:r w:rsidR="00CC320B" w:rsidRPr="00EE318C">
        <w:rPr>
          <w:rFonts w:ascii="Times New Roman" w:hAnsi="Times New Roman" w:cs="Times New Roman"/>
          <w:sz w:val="28"/>
          <w:szCs w:val="28"/>
        </w:rPr>
        <w:t>os</w:t>
      </w:r>
      <w:r w:rsidR="00172357" w:rsidRPr="00EE318C">
        <w:rPr>
          <w:rFonts w:ascii="Times New Roman" w:hAnsi="Times New Roman" w:cs="Times New Roman"/>
          <w:sz w:val="28"/>
          <w:szCs w:val="28"/>
        </w:rPr>
        <w:t xml:space="preserve"> casos </w:t>
      </w:r>
      <w:r w:rsidR="00CC320B" w:rsidRPr="00EE318C">
        <w:rPr>
          <w:rFonts w:ascii="Times New Roman" w:hAnsi="Times New Roman" w:cs="Times New Roman"/>
          <w:sz w:val="28"/>
          <w:szCs w:val="28"/>
        </w:rPr>
        <w:t xml:space="preserve">que sean </w:t>
      </w:r>
      <w:r w:rsidR="00172357" w:rsidRPr="00EE318C">
        <w:rPr>
          <w:rFonts w:ascii="Times New Roman" w:hAnsi="Times New Roman" w:cs="Times New Roman"/>
          <w:sz w:val="28"/>
          <w:szCs w:val="28"/>
        </w:rPr>
        <w:t xml:space="preserve">ambulatorios por favor </w:t>
      </w:r>
      <w:r w:rsidR="000D2664" w:rsidRPr="00EE318C">
        <w:rPr>
          <w:rFonts w:ascii="Times New Roman" w:hAnsi="Times New Roman" w:cs="Times New Roman"/>
          <w:sz w:val="28"/>
          <w:szCs w:val="28"/>
        </w:rPr>
        <w:t xml:space="preserve">no se </w:t>
      </w:r>
      <w:r w:rsidR="00EC66D5" w:rsidRPr="00EE318C">
        <w:rPr>
          <w:rFonts w:ascii="Times New Roman" w:hAnsi="Times New Roman" w:cs="Times New Roman"/>
          <w:sz w:val="28"/>
          <w:szCs w:val="28"/>
        </w:rPr>
        <w:t>deben</w:t>
      </w:r>
      <w:r w:rsidR="000D2664" w:rsidRPr="00EE318C">
        <w:rPr>
          <w:rFonts w:ascii="Times New Roman" w:hAnsi="Times New Roman" w:cs="Times New Roman"/>
          <w:sz w:val="28"/>
          <w:szCs w:val="28"/>
        </w:rPr>
        <w:t xml:space="preserve">recibir hasta no ser valoradopor los médicos </w:t>
      </w:r>
      <w:r w:rsidR="001571A8" w:rsidRPr="00EE318C">
        <w:rPr>
          <w:rFonts w:ascii="Times New Roman" w:hAnsi="Times New Roman" w:cs="Times New Roman"/>
          <w:sz w:val="28"/>
          <w:szCs w:val="28"/>
        </w:rPr>
        <w:t xml:space="preserve">de la </w:t>
      </w:r>
      <w:r w:rsidR="00172357" w:rsidRPr="00EE318C">
        <w:rPr>
          <w:rFonts w:ascii="Times New Roman" w:hAnsi="Times New Roman" w:cs="Times New Roman"/>
          <w:sz w:val="28"/>
          <w:szCs w:val="28"/>
        </w:rPr>
        <w:t>sede de servicios médicos asistencial</w:t>
      </w:r>
      <w:r w:rsidR="0085463D" w:rsidRPr="00EE318C">
        <w:rPr>
          <w:rFonts w:ascii="Times New Roman" w:hAnsi="Times New Roman" w:cs="Times New Roman"/>
          <w:sz w:val="28"/>
          <w:szCs w:val="28"/>
        </w:rPr>
        <w:t xml:space="preserve"> de UNELLEZ - Barinas</w:t>
      </w:r>
      <w:r w:rsidR="00172357" w:rsidRPr="00EE318C">
        <w:rPr>
          <w:rFonts w:ascii="Times New Roman" w:hAnsi="Times New Roman" w:cs="Times New Roman"/>
          <w:sz w:val="28"/>
          <w:szCs w:val="28"/>
        </w:rPr>
        <w:t>.</w:t>
      </w:r>
    </w:p>
    <w:p w:rsidR="004F2526" w:rsidRDefault="004F2526" w:rsidP="00EE318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F2526" w:rsidRDefault="004F2526" w:rsidP="00EE318C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F2526" w:rsidRPr="004F2526" w:rsidRDefault="004F2526" w:rsidP="004F2526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s-ES" w:eastAsia="es-ES"/>
        </w:rPr>
        <w:drawing>
          <wp:inline distT="0" distB="0" distL="0" distR="0">
            <wp:extent cx="1610949" cy="1561381"/>
            <wp:effectExtent l="0" t="0" r="889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51" cy="156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03C" w:rsidRPr="00F66BA1" w:rsidRDefault="0002403C" w:rsidP="0002403C">
      <w:pPr>
        <w:pStyle w:val="Prrafodelista"/>
        <w:ind w:left="8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6BA1">
        <w:rPr>
          <w:rFonts w:ascii="Times New Roman" w:hAnsi="Times New Roman" w:cs="Times New Roman"/>
          <w:b/>
          <w:i/>
          <w:sz w:val="24"/>
          <w:szCs w:val="24"/>
        </w:rPr>
        <w:t>Prof. Raúl vegas</w:t>
      </w:r>
    </w:p>
    <w:p w:rsidR="0002403C" w:rsidRPr="00F66BA1" w:rsidRDefault="0002403C" w:rsidP="0002403C">
      <w:pPr>
        <w:pStyle w:val="Prrafodelista"/>
        <w:ind w:left="8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BA1">
        <w:rPr>
          <w:rFonts w:ascii="Times New Roman" w:hAnsi="Times New Roman" w:cs="Times New Roman"/>
          <w:i/>
          <w:sz w:val="24"/>
          <w:szCs w:val="24"/>
        </w:rPr>
        <w:t>DIRECTOR DE SIPROMA</w:t>
      </w:r>
    </w:p>
    <w:p w:rsidR="0002403C" w:rsidRPr="00F66BA1" w:rsidRDefault="0002403C" w:rsidP="0002403C">
      <w:pPr>
        <w:pStyle w:val="Prrafodelista"/>
        <w:ind w:left="8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BA1">
        <w:rPr>
          <w:rFonts w:ascii="Times New Roman" w:hAnsi="Times New Roman" w:cs="Times New Roman"/>
          <w:i/>
          <w:sz w:val="24"/>
          <w:szCs w:val="24"/>
        </w:rPr>
        <w:t>Según Resolución Rectoral N° 1518/09/19</w:t>
      </w:r>
    </w:p>
    <w:p w:rsidR="007A1016" w:rsidRPr="00F66BA1" w:rsidRDefault="0002403C" w:rsidP="00E23F62">
      <w:pPr>
        <w:pStyle w:val="Prrafodelista"/>
        <w:ind w:left="855"/>
        <w:jc w:val="center"/>
        <w:rPr>
          <w:sz w:val="24"/>
          <w:szCs w:val="24"/>
        </w:rPr>
      </w:pPr>
      <w:r w:rsidRPr="00F66BA1">
        <w:rPr>
          <w:rFonts w:ascii="Times New Roman" w:hAnsi="Times New Roman" w:cs="Times New Roman"/>
          <w:i/>
          <w:sz w:val="24"/>
          <w:szCs w:val="24"/>
        </w:rPr>
        <w:t>Telf.: 0414-500.56.29/ IP: 1102</w:t>
      </w:r>
    </w:p>
    <w:sectPr w:rsidR="007A1016" w:rsidRPr="00F66BA1" w:rsidSect="0046464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0E" w:rsidRDefault="00B5630E" w:rsidP="008213AA">
      <w:pPr>
        <w:spacing w:after="0" w:line="240" w:lineRule="auto"/>
      </w:pPr>
      <w:r>
        <w:separator/>
      </w:r>
    </w:p>
  </w:endnote>
  <w:endnote w:type="continuationSeparator" w:id="1">
    <w:p w:rsidR="00B5630E" w:rsidRDefault="00B5630E" w:rsidP="0082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07" w:rsidRDefault="0046464B" w:rsidP="00904C07">
    <w:pPr>
      <w:shd w:val="clear" w:color="auto" w:fill="FFFFFF"/>
      <w:spacing w:after="0" w:line="100" w:lineRule="atLeast"/>
      <w:ind w:left="404"/>
      <w:jc w:val="center"/>
      <w:rPr>
        <w:b/>
        <w:bCs/>
        <w:i/>
        <w:iCs/>
        <w:sz w:val="18"/>
        <w:szCs w:val="18"/>
      </w:rPr>
    </w:pPr>
    <w:r w:rsidRPr="0046464B">
      <w:rPr>
        <w:rFonts w:ascii="Arial" w:hAnsi="Arial" w:cs="Arial"/>
        <w:b/>
        <w:bCs/>
        <w:i/>
        <w:iCs/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4097" type="#_x0000_t32" style="position:absolute;left:0;text-align:left;margin-left:33.5pt;margin-top:-.8pt;width:408.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QFdAIAAPMEAAAOAAAAZHJzL2Uyb0RvYy54bWysVE2P2yAQvVfqf0Dcs7azTjZrrbOq7KSX&#10;fqy0W/VMANuoGBCQOFHV/94Bx2nTvVRVEwmDmXnz3nz44fHYS3Tg1gmtSpzdpBhxRTUTqi3xl5ft&#10;bIWR80QxIrXiJT5xhx/Xb988DKbgc91pybhFAKJcMZgSd96bIkkc7XhP3I02XMFlo21PPBxtmzBL&#10;BkDvZTJP02UyaMuM1ZQ7B2/r8RKvI37TcOo/N43jHskSAzcfVxvXXViT9QMpWktMJ+iZBvkHFj0R&#10;CoJeoGriCdpb8QqqF9Rqpxt/Q3Wf6KYRlEcNoCZL/1Dz3BHDoxZIjjOXNLn/B0s/HZ4sEqzEc4wU&#10;6aFEFRSKem2RDQ/EOGokpx1BWcjWYFwBTpV6skEvPapn80HTbw4pXXVEtTyyfjkZgIoeyZVLODgD&#10;MXfDR83Ahuy9jqk7NrYPkJAUdIwVOl0qxI8eUXi5yFZ5lkMh6XSXkGJyNNb591z3KGxK7Lwlou08&#10;6BkFZTEMOXxwHoSA4+QQoiq9FVLGdpAKDSW+X8wX0cFpKVi4DGbOtrtKWnQgoaHiL2QFwK7MrN4r&#10;FsE6TtjmvPdEyHEP9lIFPB57FBhF5XvP7XPHBsREUJCld3fLWwwn6NjsdjGGQ0S2MGvUW4ys9l+F&#10;72LKQ7JeUVyl4T8KlwaKGIlHpIn3qChq0BOBeLriBhU4swy1iK39/T6936w2q3yWz5ebWZ7W9ezd&#10;tspny212t6hv66qqsx8hdpYXnWCMq5DGacyy/O/a+Dzw44BcBu1Sr+QafWR+hHxCjifSsQVD1439&#10;u9Ps9GRD2UI3wmRF4/NXIIzu7+do9etbtf4JAAD//wMAUEsDBBQABgAIAAAAIQA41nH+3gAAAAgB&#10;AAAPAAAAZHJzL2Rvd25yZXYueG1sTI/BTsMwEETvSPyDtUhcqtZpgTQNcaoIKSc4QOHA0Y23iUW8&#10;jmK3Tf+eRRzgODurmTfFdnK9OOEYrCcFy0UCAqnxxlKr4OO9nmcgQtRkdO8JFVwwwLa8vip0bvyZ&#10;3vC0i63gEAq5VtDFOORShqZDp8PCD0jsHfzodGQ5ttKM+szhrperJEml05a4odMDPnXYfO2OTkH9&#10;XL1ephnZla1eHmbZWm7qT6nU7c1UPYKIOMW/Z/jBZ3QomWnvj2SC6BWka54SFcyXKQj2s+zuHsT+&#10;9yDLQv4fUH4DAAD//wMAUEsBAi0AFAAGAAgAAAAhALaDOJL+AAAA4QEAABMAAAAAAAAAAAAAAAAA&#10;AAAAAFtDb250ZW50X1R5cGVzXS54bWxQSwECLQAUAAYACAAAACEAOP0h/9YAAACUAQAACwAAAAAA&#10;AAAAAAAAAAAvAQAAX3JlbHMvLnJlbHNQSwECLQAUAAYACAAAACEA0LFkBXQCAADzBAAADgAAAAAA&#10;AAAAAAAAAAAuAgAAZHJzL2Uyb0RvYy54bWxQSwECLQAUAAYACAAAACEAONZx/t4AAAAIAQAADwAA&#10;AAAAAAAAAAAAAADOBAAAZHJzL2Rvd25yZXYueG1sUEsFBgAAAAAEAAQA8wAAANkFAAAAAA==&#10;">
          <v:shadow on="t" opacity=".5" offset="-6pt,-6pt"/>
        </v:shape>
      </w:pict>
    </w:r>
    <w:r w:rsidR="00904C07" w:rsidRPr="00192EC2">
      <w:rPr>
        <w:b/>
        <w:bCs/>
        <w:i/>
        <w:iCs/>
        <w:sz w:val="18"/>
        <w:szCs w:val="18"/>
      </w:rPr>
      <w:t xml:space="preserve">Dirección: Av. 23 de Enero. Frente a la Redoma de </w:t>
    </w:r>
    <w:r w:rsidR="00904C07">
      <w:rPr>
        <w:b/>
        <w:bCs/>
        <w:i/>
        <w:iCs/>
        <w:sz w:val="18"/>
        <w:szCs w:val="18"/>
      </w:rPr>
      <w:t xml:space="preserve">Punto Fresco. </w:t>
    </w:r>
    <w:r w:rsidR="00904C07" w:rsidRPr="00192EC2">
      <w:rPr>
        <w:b/>
        <w:bCs/>
        <w:i/>
        <w:iCs/>
        <w:sz w:val="18"/>
        <w:szCs w:val="18"/>
      </w:rPr>
      <w:t xml:space="preserve">Sede UNELLEZ – Barinas. </w:t>
    </w:r>
  </w:p>
  <w:p w:rsidR="00904C07" w:rsidRPr="00995BE2" w:rsidRDefault="00904C07" w:rsidP="00904C07">
    <w:pPr>
      <w:shd w:val="clear" w:color="auto" w:fill="FFFFFF"/>
      <w:spacing w:after="0" w:line="100" w:lineRule="atLeast"/>
      <w:ind w:left="404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Teléfonos: </w:t>
    </w:r>
    <w:r>
      <w:rPr>
        <w:b/>
        <w:bCs/>
        <w:sz w:val="18"/>
        <w:szCs w:val="18"/>
      </w:rPr>
      <w:t>0273-5331920</w:t>
    </w:r>
  </w:p>
  <w:p w:rsidR="00904C07" w:rsidRDefault="00904C07" w:rsidP="00904C07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0E" w:rsidRDefault="00B5630E" w:rsidP="008213AA">
      <w:pPr>
        <w:spacing w:after="0" w:line="240" w:lineRule="auto"/>
      </w:pPr>
      <w:r>
        <w:separator/>
      </w:r>
    </w:p>
  </w:footnote>
  <w:footnote w:type="continuationSeparator" w:id="1">
    <w:p w:rsidR="00B5630E" w:rsidRDefault="00B5630E" w:rsidP="0082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AA" w:rsidRDefault="0046464B">
    <w:pPr>
      <w:pStyle w:val="Encabezado"/>
    </w:pPr>
    <w:r w:rsidRPr="0046464B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9" type="#_x0000_t202" style="position:absolute;margin-left:59.85pt;margin-top:41.7pt;width:148pt;height:1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Pl+wEAANgDAAAOAAAAZHJzL2Uyb0RvYy54bWysU9uO0zAQfUfiHyy/07Tdspeo6WrpahHS&#10;siAtfMDUdhqLxGPGbpPy9YydbinwhnixbM/4zDkzx8vboWvF3lCw6Co5m0ylME6htm5bya9fHt5c&#10;SxEiOA0tOlPJgwnydvX61bL3pZljg602JBjEhbL3lWxi9GVRBNWYDsIEvXEcrJE6iHykbaEJekbv&#10;2mI+nV4WPZL2hMqEwLf3Y1CuMn5dGxU/1XUwUbSVZG4xr5TXTVqL1RLKLYFvrDrSgH9g0YF1XPQE&#10;dQ8RxI7sX1CdVYQB6zhR2BVY11aZrIHVzKZ/qHluwJushZsT/KlN4f/Bqqf9ZxJWV3IhhYOOR7Te&#10;gSYU2ohohojiIjWp96Hk3GfP2XF4hwMPOwsO/hHVtyAcrhtwW3NHhH1jQDPJWXpZnD0dcUIC2fQf&#10;UXM12EXMQENNXeog90QwOg/rcBoQ8xAqlby+urmcckhxbH4xX8zyBAsoX157CvG9wU6kTSWJDZDR&#10;Yf8YYmID5UtKKubwwbZtNkHrfrvgxPGGax+fJiGJ+6giDpvh2JgN6gNLIhztxd+BNw3SDyl6tlYl&#10;w/cdkJGi/eC4LTezxSJ5MR8Wb6/mfKDzyOY8Ak4xVCWjFON2HUf/7jzZbcOVxkE4vONW1jarTFRH&#10;VscBsH2y+KPVkz/Pzznr14dc/QQAAP//AwBQSwMEFAAGAAgAAAAhALK/nEvcAAAACgEAAA8AAABk&#10;cnMvZG93bnJldi54bWxMj81OwzAQhO9IvIO1SNzoOpBCG+JUCMQVRPmRuLnxNomI11HsNuHtWU5w&#10;nJ3RzLflZva9OtIYu8AGsoUGRVwH13Fj4O318WIFKibLzvaBycA3RdhUpyelLVyY+IWO29QoKeFY&#10;WANtSkOBGOuWvI2LMBCLtw+jt0nk2KAb7STlvsdLra/R245lobUD3bdUf20P3sD70/7zI9fPzYNf&#10;DlOYNbJfozHnZ/PdLahEc/oLwy++oEMlTLtwYBdVLzpb30jUwOoqByWBPFvKYSeODANWJf5/ofoB&#10;AAD//wMAUEsBAi0AFAAGAAgAAAAhALaDOJL+AAAA4QEAABMAAAAAAAAAAAAAAAAAAAAAAFtDb250&#10;ZW50X1R5cGVzXS54bWxQSwECLQAUAAYACAAAACEAOP0h/9YAAACUAQAACwAAAAAAAAAAAAAAAAAv&#10;AQAAX3JlbHMvLnJlbHNQSwECLQAUAAYACAAAACEADWCj5fsBAADYAwAADgAAAAAAAAAAAAAAAAAu&#10;AgAAZHJzL2Uyb0RvYy54bWxQSwECLQAUAAYACAAAACEAsr+cS9wAAAAKAQAADwAAAAAAAAAAAAAA&#10;AABVBAAAZHJzL2Rvd25yZXYueG1sUEsFBgAAAAAEAAQA8wAAAF4FAAAAAA==&#10;" filled="f" stroked="f">
          <v:textbox>
            <w:txbxContent>
              <w:p w:rsidR="00904C07" w:rsidRPr="006824DE" w:rsidRDefault="00904C07" w:rsidP="00904C07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6824DE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s-ES" w:eastAsia="es-ES"/>
                  </w:rPr>
                  <w:t>-UNELLEZ-        RIF. G-20007705-0</w:t>
                </w:r>
              </w:p>
            </w:txbxContent>
          </v:textbox>
        </v:shape>
      </w:pict>
    </w:r>
    <w:r w:rsidRPr="0046464B">
      <w:rPr>
        <w:noProof/>
        <w:lang w:eastAsia="es-VE"/>
      </w:rPr>
      <w:pict>
        <v:shape id="Cuadro de texto 2" o:spid="_x0000_s4098" type="#_x0000_t202" style="position:absolute;margin-left:39.7pt;margin-top:.65pt;width:122.25pt;height: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3NEgIAAAIEAAAOAAAAZHJzL2Uyb0RvYy54bWysU9tu2zAMfR+wfxD0vthJkyY14hRdug4D&#10;ugvQ7QNkSY6FSaImKbGzry8lp2mwvQ3zg0Ca5CHPEbW+HYwmB+mDAlvT6aSkRFoOQtldTX98f3i3&#10;oiREZgXTYGVNjzLQ283bN+veVXIGHWghPUEQG6re1bSL0VVFEXgnDQsTcNJisAVvWETX7wrhWY/o&#10;RhezsrwuevDCeeAyBPx7PwbpJuO3reTxa9sGGYmuKc4W8+nz2aSz2KxZtfPMdYqfxmD/MIVhymLT&#10;M9Q9i4zsvfoLyijuIUAbJxxMAW2ruMwckM20/IPNU8eczFxQnODOMoX/B8u/HL55okRNr8olJZYZ&#10;vKTtngkPREgS5RCBzJJMvQsVZj85zI/DexjwujPl4B6B/wzEwrZjdifvvIe+k0zgmNNUWVyUjjgh&#10;gTT9ZxDYje0jZKCh9SZpiKoQRMfrOp6vCOcgPLVcLGaL5YISjrHrq9UU7dSCVS/Vzof4UYIhyaip&#10;xxXI6OzwGOKY+pKSmll4UFrjf1ZpS/qa3mCDXHARMSrilmplaroq0zfuTSL5wYpcHJnSo42zaHti&#10;nYiOlOPQDFnnLElSpAFxRBk8jEuJjwiNDvxvSnpcyJqGX3vmJSX6k0Upb6bzedrg7MwXyxk6/jLS&#10;XEaY5QhV00jJaG5j3vqR8h1K3qqsxuskp5Fx0bKep0eRNvnSz1mvT3fzDAAA//8DAFBLAwQUAAYA&#10;CAAAACEABxB41t0AAAAIAQAADwAAAGRycy9kb3ducmV2LnhtbEyPwU7DMBBE70j8g7WVuFG7TaFN&#10;GqdCIK5FLRSJmxtvk4h4HcVuE/6+ywmOszOafZNvRteKC/ah8aRhNlUgkEpvG6o0fLy/3q9AhGjI&#10;mtYTavjBAJvi9iY3mfUD7fCyj5XgEgqZ0VDH2GVShrJGZ8LUd0jsnXzvTGTZV9L2ZuBy18q5Uo/S&#10;mYb4Q206fK6x/N6fnYbD9vT1uVBv1Yt76AY/KkkulVrfTcanNYiIY/wLwy8+o0PBTEd/JhtEq2GZ&#10;LjjJ9wQE28k8SUEcWavZCmSRy/8DiisAAAD//wMAUEsBAi0AFAAGAAgAAAAhALaDOJL+AAAA4QEA&#10;ABMAAAAAAAAAAAAAAAAAAAAAAFtDb250ZW50X1R5cGVzXS54bWxQSwECLQAUAAYACAAAACEAOP0h&#10;/9YAAACUAQAACwAAAAAAAAAAAAAAAAAvAQAAX3JlbHMvLnJlbHNQSwECLQAUAAYACAAAACEAlyxd&#10;zRICAAACBAAADgAAAAAAAAAAAAAAAAAuAgAAZHJzL2Uyb0RvYy54bWxQSwECLQAUAAYACAAAACEA&#10;BxB41t0AAAAIAQAADwAAAAAAAAAAAAAAAABsBAAAZHJzL2Rvd25yZXYueG1sUEsFBgAAAAAEAAQA&#10;8wAAAHYFAAAAAA==&#10;" filled="f" stroked="f">
          <v:textbox>
            <w:txbxContent>
              <w:p w:rsidR="00904C07" w:rsidRPr="00C80744" w:rsidRDefault="00904C07" w:rsidP="00904C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C80744"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  <w:t>Universidad Experimental</w:t>
                </w:r>
              </w:p>
              <w:p w:rsidR="00904C07" w:rsidRPr="00C80744" w:rsidRDefault="00904C07" w:rsidP="00904C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C80744"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  <w:t>De los Llanos Occidentales</w:t>
                </w:r>
              </w:p>
              <w:p w:rsidR="00904C07" w:rsidRPr="00C80744" w:rsidRDefault="00904C07" w:rsidP="00904C0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C80744"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  <w:t>“Ezequiel Zamora”</w:t>
                </w:r>
              </w:p>
              <w:p w:rsidR="00904C07" w:rsidRPr="006824DE" w:rsidRDefault="00904C07" w:rsidP="00904C07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 w:rsidR="00904C07">
      <w:rPr>
        <w:noProof/>
        <w:lang w:val="es-ES" w:eastAsia="es-ES"/>
      </w:rPr>
      <w:drawing>
        <wp:inline distT="0" distB="0" distL="0" distR="0">
          <wp:extent cx="5607169" cy="80225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sSipr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0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F81"/>
    <w:multiLevelType w:val="hybridMultilevel"/>
    <w:tmpl w:val="87DC75BE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0969F7"/>
    <w:multiLevelType w:val="hybridMultilevel"/>
    <w:tmpl w:val="02D87FF4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916F9"/>
    <w:multiLevelType w:val="hybridMultilevel"/>
    <w:tmpl w:val="084210E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A1533"/>
    <w:rsid w:val="0002403C"/>
    <w:rsid w:val="00052EBE"/>
    <w:rsid w:val="0006556C"/>
    <w:rsid w:val="000C0424"/>
    <w:rsid w:val="000D2664"/>
    <w:rsid w:val="001301B6"/>
    <w:rsid w:val="001571A8"/>
    <w:rsid w:val="00172357"/>
    <w:rsid w:val="001764D6"/>
    <w:rsid w:val="001A16F7"/>
    <w:rsid w:val="001A2AE4"/>
    <w:rsid w:val="001C09ED"/>
    <w:rsid w:val="0022086C"/>
    <w:rsid w:val="00222421"/>
    <w:rsid w:val="00253203"/>
    <w:rsid w:val="00286392"/>
    <w:rsid w:val="002A03F2"/>
    <w:rsid w:val="0030123C"/>
    <w:rsid w:val="0033478E"/>
    <w:rsid w:val="00381955"/>
    <w:rsid w:val="003A1533"/>
    <w:rsid w:val="003C1B74"/>
    <w:rsid w:val="003E6485"/>
    <w:rsid w:val="0042791E"/>
    <w:rsid w:val="004321E7"/>
    <w:rsid w:val="00435F38"/>
    <w:rsid w:val="0046464B"/>
    <w:rsid w:val="004F2526"/>
    <w:rsid w:val="005219BF"/>
    <w:rsid w:val="00540429"/>
    <w:rsid w:val="00567D0B"/>
    <w:rsid w:val="005A7F42"/>
    <w:rsid w:val="005B6453"/>
    <w:rsid w:val="005E0D16"/>
    <w:rsid w:val="00661948"/>
    <w:rsid w:val="00684AF5"/>
    <w:rsid w:val="007912D0"/>
    <w:rsid w:val="007A1016"/>
    <w:rsid w:val="008213AA"/>
    <w:rsid w:val="00830660"/>
    <w:rsid w:val="00846789"/>
    <w:rsid w:val="0085463D"/>
    <w:rsid w:val="00890D48"/>
    <w:rsid w:val="008C65C9"/>
    <w:rsid w:val="008E6468"/>
    <w:rsid w:val="00904C07"/>
    <w:rsid w:val="009C3122"/>
    <w:rsid w:val="00A4024B"/>
    <w:rsid w:val="00A6616D"/>
    <w:rsid w:val="00A90DA8"/>
    <w:rsid w:val="00AA00D0"/>
    <w:rsid w:val="00AA68F1"/>
    <w:rsid w:val="00AE154F"/>
    <w:rsid w:val="00B5630E"/>
    <w:rsid w:val="00C24103"/>
    <w:rsid w:val="00C736D2"/>
    <w:rsid w:val="00CB0029"/>
    <w:rsid w:val="00CC320B"/>
    <w:rsid w:val="00CD414D"/>
    <w:rsid w:val="00CE760A"/>
    <w:rsid w:val="00D17299"/>
    <w:rsid w:val="00DB045B"/>
    <w:rsid w:val="00E23F62"/>
    <w:rsid w:val="00E255A5"/>
    <w:rsid w:val="00E61676"/>
    <w:rsid w:val="00E639D7"/>
    <w:rsid w:val="00E85FF2"/>
    <w:rsid w:val="00EC4E70"/>
    <w:rsid w:val="00EC66D5"/>
    <w:rsid w:val="00ED5720"/>
    <w:rsid w:val="00EE318C"/>
    <w:rsid w:val="00F05C31"/>
    <w:rsid w:val="00F6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3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3AA"/>
  </w:style>
  <w:style w:type="paragraph" w:styleId="Piedepgina">
    <w:name w:val="footer"/>
    <w:basedOn w:val="Normal"/>
    <w:link w:val="PiedepginaCar"/>
    <w:uiPriority w:val="99"/>
    <w:unhideWhenUsed/>
    <w:rsid w:val="0082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3AA"/>
  </w:style>
  <w:style w:type="paragraph" w:styleId="Textodeglobo">
    <w:name w:val="Balloon Text"/>
    <w:basedOn w:val="Normal"/>
    <w:link w:val="TextodegloboCar"/>
    <w:uiPriority w:val="99"/>
    <w:semiHidden/>
    <w:unhideWhenUsed/>
    <w:rsid w:val="008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3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3AA"/>
  </w:style>
  <w:style w:type="paragraph" w:styleId="Piedepgina">
    <w:name w:val="footer"/>
    <w:basedOn w:val="Normal"/>
    <w:link w:val="PiedepginaCar"/>
    <w:uiPriority w:val="99"/>
    <w:unhideWhenUsed/>
    <w:rsid w:val="0082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3AA"/>
  </w:style>
  <w:style w:type="paragraph" w:styleId="Textodeglobo">
    <w:name w:val="Balloon Text"/>
    <w:basedOn w:val="Normal"/>
    <w:link w:val="TextodegloboCar"/>
    <w:uiPriority w:val="99"/>
    <w:semiHidden/>
    <w:unhideWhenUsed/>
    <w:rsid w:val="008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B9D3-FAAE-414D-983C-7066FC1F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LaboratorioE-07</dc:creator>
  <cp:lastModifiedBy>Andreina</cp:lastModifiedBy>
  <cp:revision>9</cp:revision>
  <cp:lastPrinted>2019-11-13T18:12:00Z</cp:lastPrinted>
  <dcterms:created xsi:type="dcterms:W3CDTF">2020-07-07T16:04:00Z</dcterms:created>
  <dcterms:modified xsi:type="dcterms:W3CDTF">2020-07-07T23:21:00Z</dcterms:modified>
</cp:coreProperties>
</file>